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E" w:rsidRPr="00814869" w:rsidRDefault="003E7E8E">
      <w:pPr>
        <w:rPr>
          <w:rFonts w:ascii="Century Gothic" w:hAnsi="Century Gothic"/>
          <w:b/>
          <w:sz w:val="8"/>
          <w:szCs w:val="8"/>
        </w:rPr>
      </w:pPr>
    </w:p>
    <w:p w:rsidR="003E7E8E" w:rsidRPr="00A844A3" w:rsidRDefault="005E5BEA" w:rsidP="00061F80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A844A3">
        <w:rPr>
          <w:rFonts w:ascii="Century Gothic" w:hAnsi="Century Gothic"/>
          <w:b/>
          <w:sz w:val="28"/>
          <w:szCs w:val="28"/>
        </w:rPr>
        <w:t>Přijmeme do hlavního pracovního poměru:</w:t>
      </w:r>
    </w:p>
    <w:p w:rsidR="00BE264C" w:rsidRPr="000C06A3" w:rsidRDefault="00BE264C" w:rsidP="00BE264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411A73" w:rsidRPr="008B1ACE" w:rsidRDefault="00814869" w:rsidP="00061F80">
      <w:pPr>
        <w:spacing w:after="0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ELEKTROMECHANIKA</w:t>
      </w:r>
    </w:p>
    <w:p w:rsidR="003B73BE" w:rsidRPr="00814869" w:rsidRDefault="003B73BE" w:rsidP="00061F80">
      <w:pPr>
        <w:spacing w:after="0"/>
        <w:jc w:val="center"/>
        <w:rPr>
          <w:rFonts w:ascii="Century Gothic" w:hAnsi="Century Gothic"/>
          <w:b/>
          <w:sz w:val="12"/>
          <w:szCs w:val="12"/>
        </w:rPr>
      </w:pPr>
    </w:p>
    <w:p w:rsidR="003B73BE" w:rsidRPr="00A844A3" w:rsidRDefault="003B73BE" w:rsidP="003B73BE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Náplň práce:</w:t>
      </w:r>
    </w:p>
    <w:p w:rsidR="00814869" w:rsidRDefault="00814869" w:rsidP="0081486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</w:pPr>
      <w:r w:rsidRPr="00814869"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  <w:t>kusová výroba rozvaděčů</w:t>
      </w:r>
    </w:p>
    <w:p w:rsidR="00814869" w:rsidRDefault="00814869" w:rsidP="0081486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</w:pPr>
      <w:r w:rsidRPr="00814869"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  <w:t>drobné zámečnické práce (vrtání, závitování, stříhání)</w:t>
      </w:r>
    </w:p>
    <w:p w:rsidR="00814869" w:rsidRDefault="00814869" w:rsidP="0081486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</w:pPr>
      <w:r w:rsidRPr="00814869"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  <w:t>osazování elektrotechnických přístrojů dle dokumentace</w:t>
      </w:r>
    </w:p>
    <w:p w:rsidR="00814869" w:rsidRDefault="00814869" w:rsidP="0081486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</w:pPr>
      <w:r w:rsidRPr="00814869"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  <w:t>samostatné zapojování vodičů dle schémat</w:t>
      </w:r>
    </w:p>
    <w:p w:rsidR="00814869" w:rsidRPr="00814869" w:rsidRDefault="00814869" w:rsidP="00814869">
      <w:pPr>
        <w:pStyle w:val="Odstavecseseznamem"/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Times New Roman"/>
          <w:color w:val="000000"/>
          <w:sz w:val="8"/>
          <w:szCs w:val="8"/>
          <w:lang w:eastAsia="cs-CZ"/>
        </w:rPr>
      </w:pPr>
    </w:p>
    <w:p w:rsidR="00411A73" w:rsidRPr="00A844A3" w:rsidRDefault="00411A73">
      <w:pPr>
        <w:rPr>
          <w:rFonts w:ascii="Century Gothic" w:hAnsi="Century Gothic"/>
          <w:b/>
          <w:sz w:val="28"/>
          <w:szCs w:val="28"/>
          <w:u w:val="single"/>
        </w:rPr>
      </w:pPr>
      <w:r w:rsidRPr="00A844A3">
        <w:rPr>
          <w:rFonts w:ascii="Century Gothic" w:hAnsi="Century Gothic"/>
          <w:b/>
          <w:sz w:val="28"/>
          <w:szCs w:val="28"/>
          <w:u w:val="single"/>
        </w:rPr>
        <w:t>Požadujeme:</w:t>
      </w:r>
    </w:p>
    <w:p w:rsidR="00814869" w:rsidRPr="00814869" w:rsidRDefault="00814869" w:rsidP="00814869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</w:pPr>
      <w:r w:rsidRPr="00814869"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  <w:t>minimálně vyučen v technickém oboru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  <w:t xml:space="preserve"> </w:t>
      </w:r>
      <w:r w:rsidRPr="00814869"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  <w:t xml:space="preserve">(SOU/SOŠ - </w:t>
      </w:r>
      <w:r w:rsidRPr="00814869"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  <w:t>obor elektro není podmínkou)</w:t>
      </w:r>
    </w:p>
    <w:p w:rsidR="00814869" w:rsidRDefault="00814869" w:rsidP="00814869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</w:pPr>
      <w:r w:rsidRPr="00814869"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  <w:t>aktivní přístup k práci a řešení problémů</w:t>
      </w:r>
    </w:p>
    <w:p w:rsidR="00814869" w:rsidRDefault="00814869" w:rsidP="00814869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</w:pPr>
      <w:r w:rsidRPr="00814869"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  <w:t>spolehlivost, samostatnost, pečlivost, zodpovědnost</w:t>
      </w:r>
    </w:p>
    <w:p w:rsidR="00814869" w:rsidRDefault="00814869" w:rsidP="00814869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</w:pPr>
      <w:r w:rsidRPr="00814869">
        <w:rPr>
          <w:rFonts w:ascii="Century Gothic" w:eastAsia="Times New Roman" w:hAnsi="Century Gothic" w:cs="Times New Roman"/>
          <w:color w:val="000000"/>
          <w:sz w:val="28"/>
          <w:szCs w:val="28"/>
          <w:lang w:eastAsia="cs-CZ"/>
        </w:rPr>
        <w:t>manuální zručnost</w:t>
      </w:r>
    </w:p>
    <w:p w:rsidR="00814869" w:rsidRPr="00814869" w:rsidRDefault="00814869" w:rsidP="00814869">
      <w:pPr>
        <w:pStyle w:val="Odstavecseseznamem"/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Times New Roman"/>
          <w:color w:val="000000"/>
          <w:sz w:val="8"/>
          <w:szCs w:val="8"/>
          <w:lang w:eastAsia="cs-CZ"/>
        </w:rPr>
      </w:pPr>
    </w:p>
    <w:p w:rsidR="00162E56" w:rsidRPr="00814869" w:rsidRDefault="00162E56" w:rsidP="00814869">
      <w:pPr>
        <w:rPr>
          <w:rFonts w:ascii="Century Gothic" w:eastAsia="Times New Roman" w:hAnsi="Century Gothic" w:cs="Times New Roman"/>
          <w:b/>
          <w:bCs/>
          <w:color w:val="000000"/>
          <w:sz w:val="28"/>
          <w:szCs w:val="26"/>
          <w:u w:val="single"/>
          <w:lang w:eastAsia="cs-CZ"/>
        </w:rPr>
      </w:pPr>
      <w:r w:rsidRPr="00814869">
        <w:rPr>
          <w:rFonts w:ascii="Century Gothic" w:eastAsia="Times New Roman" w:hAnsi="Century Gothic" w:cs="Times New Roman"/>
          <w:b/>
          <w:bCs/>
          <w:color w:val="000000"/>
          <w:sz w:val="28"/>
          <w:szCs w:val="26"/>
          <w:u w:val="single"/>
          <w:lang w:eastAsia="cs-CZ"/>
        </w:rPr>
        <w:t>Nabízíme:</w:t>
      </w:r>
    </w:p>
    <w:p w:rsidR="00162E56" w:rsidRDefault="00162E56" w:rsidP="00162E5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</w:pPr>
      <w:r w:rsidRPr="00162E56"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  <w:t>zázemí v české stabilní firmě (pracoviště v Příbrami)</w:t>
      </w:r>
    </w:p>
    <w:p w:rsidR="00814869" w:rsidRDefault="00814869" w:rsidP="00162E5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  <w:t xml:space="preserve">práce na zakázkové výrobě </w:t>
      </w:r>
    </w:p>
    <w:p w:rsidR="00162E56" w:rsidRDefault="00814869" w:rsidP="00162E5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  <w:t xml:space="preserve">čisté </w:t>
      </w:r>
      <w:r w:rsidR="00162E56" w:rsidRPr="00162E56"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  <w:t>prostředí</w:t>
      </w:r>
    </w:p>
    <w:p w:rsidR="00162E56" w:rsidRDefault="00162E56" w:rsidP="00162E5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</w:pPr>
      <w:r w:rsidRPr="00162E56"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  <w:t>možnost kariérního růstu</w:t>
      </w:r>
    </w:p>
    <w:p w:rsidR="00162E56" w:rsidRDefault="00162E56" w:rsidP="00162E5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</w:pPr>
      <w:r w:rsidRPr="00162E56"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  <w:t>příspěvek na penzijní připojištění (3% hrubé mzdy)</w:t>
      </w:r>
    </w:p>
    <w:p w:rsidR="00162E56" w:rsidRDefault="00162E56" w:rsidP="00162E5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</w:pPr>
      <w:r w:rsidRPr="00162E56"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  <w:t>jazykové kurzy (AJ / NJ)</w:t>
      </w:r>
    </w:p>
    <w:p w:rsidR="00162E56" w:rsidRDefault="00162E56" w:rsidP="00162E5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</w:pPr>
      <w:r w:rsidRPr="00162E56"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  <w:t>odborná školení</w:t>
      </w:r>
    </w:p>
    <w:p w:rsidR="00162E56" w:rsidRDefault="00814869" w:rsidP="00162E5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</w:pPr>
      <w:r>
        <w:rPr>
          <w:rFonts w:ascii="Century Gothic" w:hAnsi="Century Gothic"/>
          <w:noProof/>
          <w:sz w:val="28"/>
          <w:szCs w:val="28"/>
          <w:lang w:eastAsia="cs-CZ"/>
        </w:rPr>
        <w:drawing>
          <wp:anchor distT="0" distB="0" distL="114300" distR="114300" simplePos="0" relativeHeight="251658752" behindDoc="1" locked="0" layoutInCell="1" allowOverlap="1" wp14:anchorId="2AD0B793" wp14:editId="241F4A56">
            <wp:simplePos x="0" y="0"/>
            <wp:positionH relativeFrom="column">
              <wp:posOffset>4467225</wp:posOffset>
            </wp:positionH>
            <wp:positionV relativeFrom="paragraph">
              <wp:posOffset>10795</wp:posOffset>
            </wp:positionV>
            <wp:extent cx="1885950" cy="188595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pr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E56" w:rsidRPr="00162E56"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  <w:t>firemní a sportovní akce</w:t>
      </w:r>
    </w:p>
    <w:p w:rsidR="00814869" w:rsidRPr="00162E56" w:rsidRDefault="00814869" w:rsidP="00162E5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28"/>
          <w:szCs w:val="24"/>
          <w:lang w:eastAsia="cs-CZ"/>
        </w:rPr>
        <w:t xml:space="preserve">pozice vhodná i pro absolventy </w:t>
      </w:r>
    </w:p>
    <w:p w:rsidR="003B73BE" w:rsidRPr="00814869" w:rsidRDefault="003B73BE" w:rsidP="003B73BE">
      <w:pPr>
        <w:pStyle w:val="Odstavecseseznamem"/>
        <w:rPr>
          <w:rFonts w:ascii="Century Gothic" w:hAnsi="Century Gothic"/>
          <w:b/>
          <w:sz w:val="4"/>
          <w:szCs w:val="4"/>
          <w:u w:val="single"/>
        </w:rPr>
      </w:pPr>
    </w:p>
    <w:p w:rsidR="003B73BE" w:rsidRPr="000C06A3" w:rsidRDefault="00411A73">
      <w:pPr>
        <w:rPr>
          <w:rFonts w:ascii="Century Gothic" w:hAnsi="Century Gothic"/>
          <w:sz w:val="28"/>
          <w:szCs w:val="28"/>
        </w:rPr>
      </w:pPr>
      <w:r w:rsidRPr="00A844A3">
        <w:rPr>
          <w:rFonts w:ascii="Century Gothic" w:hAnsi="Century Gothic"/>
          <w:sz w:val="28"/>
          <w:szCs w:val="28"/>
        </w:rPr>
        <w:t>Nástup možný ihned.</w:t>
      </w:r>
    </w:p>
    <w:p w:rsidR="004D696B" w:rsidRPr="00A844A3" w:rsidRDefault="004D696B">
      <w:pPr>
        <w:rPr>
          <w:rFonts w:ascii="Century Gothic" w:hAnsi="Century Gothic"/>
          <w:sz w:val="28"/>
          <w:szCs w:val="28"/>
        </w:rPr>
      </w:pPr>
      <w:r w:rsidRPr="00A844A3">
        <w:rPr>
          <w:rFonts w:ascii="Century Gothic" w:hAnsi="Century Gothic"/>
          <w:sz w:val="28"/>
          <w:szCs w:val="28"/>
        </w:rPr>
        <w:t>Bližší informace zde: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4D696B" w:rsidRPr="00A844A3" w:rsidTr="004D696B">
        <w:tc>
          <w:tcPr>
            <w:tcW w:w="1242" w:type="dxa"/>
          </w:tcPr>
          <w:p w:rsidR="004D696B" w:rsidRPr="00A844A3" w:rsidRDefault="004D696B">
            <w:pPr>
              <w:rPr>
                <w:rFonts w:ascii="Century Gothic" w:hAnsi="Century Gothic"/>
                <w:sz w:val="28"/>
                <w:szCs w:val="28"/>
              </w:rPr>
            </w:pPr>
            <w:r w:rsidRPr="00A844A3">
              <w:rPr>
                <w:rFonts w:ascii="Century Gothic" w:hAnsi="Century Gothic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23875" cy="461010"/>
                  <wp:effectExtent l="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n_31317_cc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523702" cy="460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vAlign w:val="center"/>
          </w:tcPr>
          <w:p w:rsidR="004D696B" w:rsidRPr="00A844A3" w:rsidRDefault="0085019F" w:rsidP="004D696B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318 493 639</w:t>
            </w:r>
            <w:r w:rsidR="004D696B" w:rsidRPr="00A844A3">
              <w:rPr>
                <w:rFonts w:ascii="Century Gothic" w:hAnsi="Century Gothic"/>
                <w:sz w:val="28"/>
                <w:szCs w:val="28"/>
              </w:rPr>
              <w:t>,  318 493 611</w:t>
            </w:r>
            <w:proofErr w:type="gramEnd"/>
          </w:p>
        </w:tc>
      </w:tr>
      <w:tr w:rsidR="004D696B" w:rsidRPr="00A844A3" w:rsidTr="004D696B">
        <w:tc>
          <w:tcPr>
            <w:tcW w:w="1242" w:type="dxa"/>
          </w:tcPr>
          <w:p w:rsidR="004D696B" w:rsidRPr="00A844A3" w:rsidRDefault="004D696B">
            <w:pPr>
              <w:rPr>
                <w:rFonts w:ascii="Century Gothic" w:hAnsi="Century Gothic"/>
                <w:sz w:val="28"/>
                <w:szCs w:val="28"/>
              </w:rPr>
            </w:pPr>
            <w:r w:rsidRPr="00A844A3">
              <w:rPr>
                <w:rFonts w:ascii="Century Gothic" w:hAnsi="Century Gothic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23875" cy="456334"/>
                  <wp:effectExtent l="0" t="0" r="0" b="127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n_7133_cc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92"/>
                          <a:stretch/>
                        </pic:blipFill>
                        <pic:spPr bwMode="auto">
                          <a:xfrm>
                            <a:off x="0" y="0"/>
                            <a:ext cx="527218" cy="459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vAlign w:val="center"/>
          </w:tcPr>
          <w:p w:rsidR="009C5985" w:rsidRDefault="00814869" w:rsidP="009C5985">
            <w:pPr>
              <w:rPr>
                <w:rStyle w:val="Hypertextovodkaz"/>
                <w:szCs w:val="24"/>
              </w:rPr>
            </w:pPr>
            <w:hyperlink r:id="rId10" w:history="1">
              <w:r w:rsidR="0085019F" w:rsidRPr="00680798">
                <w:rPr>
                  <w:rStyle w:val="Hypertextovodkaz"/>
                  <w:rFonts w:ascii="Century Gothic" w:hAnsi="Century Gothic"/>
                  <w:sz w:val="24"/>
                </w:rPr>
                <w:t>formanova</w:t>
              </w:r>
              <w:r w:rsidR="0085019F" w:rsidRPr="00680798">
                <w:rPr>
                  <w:rStyle w:val="Hypertextovodkaz"/>
                  <w:rFonts w:ascii="Century Gothic" w:hAnsi="Century Gothic"/>
                  <w:sz w:val="24"/>
                  <w:szCs w:val="24"/>
                </w:rPr>
                <w:t>@sencopb.cz</w:t>
              </w:r>
            </w:hyperlink>
          </w:p>
          <w:p w:rsidR="0085019F" w:rsidRPr="0085019F" w:rsidRDefault="0085019F" w:rsidP="009C598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Hypertextovodkaz"/>
                <w:rFonts w:ascii="Century Gothic" w:hAnsi="Century Gothic"/>
                <w:sz w:val="24"/>
                <w:szCs w:val="24"/>
              </w:rPr>
              <w:t>prihunkova</w:t>
            </w:r>
            <w:r w:rsidRPr="0085019F">
              <w:rPr>
                <w:rStyle w:val="Hypertextovodkaz"/>
                <w:rFonts w:ascii="Century Gothic" w:hAnsi="Century Gothic"/>
                <w:sz w:val="24"/>
                <w:szCs w:val="24"/>
              </w:rPr>
              <w:t>@sencopb.cz</w:t>
            </w:r>
          </w:p>
          <w:p w:rsidR="004D696B" w:rsidRPr="00814869" w:rsidRDefault="004D696B" w:rsidP="004D696B">
            <w:pPr>
              <w:rPr>
                <w:rFonts w:ascii="Century Gothic" w:hAnsi="Century Gothic"/>
                <w:sz w:val="8"/>
                <w:szCs w:val="8"/>
              </w:rPr>
            </w:pPr>
            <w:bookmarkStart w:id="0" w:name="_GoBack"/>
            <w:bookmarkEnd w:id="0"/>
          </w:p>
        </w:tc>
      </w:tr>
    </w:tbl>
    <w:p w:rsidR="00411A73" w:rsidRPr="00411A73" w:rsidRDefault="00411A73">
      <w:pPr>
        <w:rPr>
          <w:rFonts w:ascii="Century Gothic" w:hAnsi="Century Gothic"/>
          <w:sz w:val="32"/>
          <w:szCs w:val="32"/>
        </w:rPr>
      </w:pPr>
    </w:p>
    <w:sectPr w:rsidR="00411A73" w:rsidRPr="00411A73" w:rsidSect="003E7E8E">
      <w:headerReference w:type="default" r:id="rId11"/>
      <w:footerReference w:type="default" r:id="rId12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A5" w:rsidRDefault="00DB42A5" w:rsidP="00411A73">
      <w:pPr>
        <w:spacing w:after="0" w:line="240" w:lineRule="auto"/>
      </w:pPr>
      <w:r>
        <w:separator/>
      </w:r>
    </w:p>
  </w:endnote>
  <w:endnote w:type="continuationSeparator" w:id="0">
    <w:p w:rsidR="00DB42A5" w:rsidRDefault="00DB42A5" w:rsidP="0041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C1" w:rsidRDefault="005865C1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-3175</wp:posOffset>
          </wp:positionV>
          <wp:extent cx="7658100" cy="5715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_pravá strana_ad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93"/>
                  <a:stretch/>
                </pic:blipFill>
                <pic:spPr bwMode="auto">
                  <a:xfrm>
                    <a:off x="0" y="0"/>
                    <a:ext cx="765810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A5" w:rsidRDefault="00DB42A5" w:rsidP="00411A73">
      <w:pPr>
        <w:spacing w:after="0" w:line="240" w:lineRule="auto"/>
      </w:pPr>
      <w:r>
        <w:separator/>
      </w:r>
    </w:p>
  </w:footnote>
  <w:footnote w:type="continuationSeparator" w:id="0">
    <w:p w:rsidR="00DB42A5" w:rsidRDefault="00DB42A5" w:rsidP="0041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C1" w:rsidRDefault="005865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-381000</wp:posOffset>
          </wp:positionH>
          <wp:positionV relativeFrom="margin">
            <wp:posOffset>-447040</wp:posOffset>
          </wp:positionV>
          <wp:extent cx="7458075" cy="95821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_pravá stra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3" t="-398" r="1251" b="398"/>
                  <a:stretch/>
                </pic:blipFill>
                <pic:spPr bwMode="auto">
                  <a:xfrm>
                    <a:off x="0" y="0"/>
                    <a:ext cx="7458075" cy="958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775"/>
    <w:multiLevelType w:val="hybridMultilevel"/>
    <w:tmpl w:val="EE642B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81872"/>
    <w:multiLevelType w:val="hybridMultilevel"/>
    <w:tmpl w:val="564E6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5F13"/>
    <w:multiLevelType w:val="hybridMultilevel"/>
    <w:tmpl w:val="679887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A24B2"/>
    <w:multiLevelType w:val="hybridMultilevel"/>
    <w:tmpl w:val="EF1A5C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684910"/>
    <w:multiLevelType w:val="hybridMultilevel"/>
    <w:tmpl w:val="811CA0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C3C51"/>
    <w:multiLevelType w:val="multilevel"/>
    <w:tmpl w:val="7AB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72DA3"/>
    <w:multiLevelType w:val="hybridMultilevel"/>
    <w:tmpl w:val="093CA8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76C63"/>
    <w:multiLevelType w:val="multilevel"/>
    <w:tmpl w:val="E25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C5D61"/>
    <w:multiLevelType w:val="multilevel"/>
    <w:tmpl w:val="44EA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83DFA"/>
    <w:multiLevelType w:val="hybridMultilevel"/>
    <w:tmpl w:val="C5EA41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61F8B"/>
    <w:multiLevelType w:val="multilevel"/>
    <w:tmpl w:val="812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A7127"/>
    <w:multiLevelType w:val="hybridMultilevel"/>
    <w:tmpl w:val="789ED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73"/>
    <w:rsid w:val="00061F80"/>
    <w:rsid w:val="000C06A3"/>
    <w:rsid w:val="00162E56"/>
    <w:rsid w:val="00166D0E"/>
    <w:rsid w:val="001E2A67"/>
    <w:rsid w:val="002772DC"/>
    <w:rsid w:val="003B73BE"/>
    <w:rsid w:val="003E7E8E"/>
    <w:rsid w:val="00411A73"/>
    <w:rsid w:val="004D696B"/>
    <w:rsid w:val="005865C1"/>
    <w:rsid w:val="005E5BEA"/>
    <w:rsid w:val="006410EC"/>
    <w:rsid w:val="006E2AAA"/>
    <w:rsid w:val="007975FC"/>
    <w:rsid w:val="00814869"/>
    <w:rsid w:val="0085019F"/>
    <w:rsid w:val="008A21CA"/>
    <w:rsid w:val="008B1ACE"/>
    <w:rsid w:val="009C5985"/>
    <w:rsid w:val="009E0570"/>
    <w:rsid w:val="00A02F6F"/>
    <w:rsid w:val="00A750A9"/>
    <w:rsid w:val="00A844A3"/>
    <w:rsid w:val="00BE264C"/>
    <w:rsid w:val="00CE6B82"/>
    <w:rsid w:val="00DB3778"/>
    <w:rsid w:val="00D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FE3DA5D-7133-4E44-8C23-6D9F1E61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A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A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1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A73"/>
  </w:style>
  <w:style w:type="paragraph" w:styleId="Zpat">
    <w:name w:val="footer"/>
    <w:basedOn w:val="Normln"/>
    <w:link w:val="ZpatChar"/>
    <w:uiPriority w:val="99"/>
    <w:unhideWhenUsed/>
    <w:rsid w:val="0041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A73"/>
  </w:style>
  <w:style w:type="character" w:styleId="Hypertextovodkaz">
    <w:name w:val="Hyperlink"/>
    <w:basedOn w:val="Standardnpsmoodstavce"/>
    <w:uiPriority w:val="99"/>
    <w:unhideWhenUsed/>
    <w:rsid w:val="00411A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96B"/>
    <w:pPr>
      <w:ind w:left="720"/>
      <w:contextualSpacing/>
    </w:pPr>
  </w:style>
  <w:style w:type="table" w:styleId="Mkatabulky">
    <w:name w:val="Table Grid"/>
    <w:basedOn w:val="Normlntabulka"/>
    <w:uiPriority w:val="59"/>
    <w:rsid w:val="004D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rmanova@senco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Kubalová Sylvie</dc:creator>
  <cp:lastModifiedBy>Vinšová Jaroslava</cp:lastModifiedBy>
  <cp:revision>2</cp:revision>
  <cp:lastPrinted>2016-05-04T06:52:00Z</cp:lastPrinted>
  <dcterms:created xsi:type="dcterms:W3CDTF">2016-05-09T12:59:00Z</dcterms:created>
  <dcterms:modified xsi:type="dcterms:W3CDTF">2016-05-09T12:59:00Z</dcterms:modified>
</cp:coreProperties>
</file>